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5EFE" w:rsidRDefault="00345EFE" w:rsidP="00345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EF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45EFE" w:rsidRPr="00345EFE" w:rsidRDefault="00345EFE" w:rsidP="00345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EFE">
        <w:rPr>
          <w:rFonts w:ascii="Times New Roman" w:hAnsi="Times New Roman" w:cs="Times New Roman"/>
          <w:sz w:val="24"/>
          <w:szCs w:val="24"/>
        </w:rPr>
        <w:t xml:space="preserve"> приказу отдела образования</w:t>
      </w:r>
    </w:p>
    <w:p w:rsidR="00345EFE" w:rsidRPr="00345EFE" w:rsidRDefault="00345EFE" w:rsidP="00345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45EFE">
        <w:rPr>
          <w:rFonts w:ascii="Times New Roman" w:hAnsi="Times New Roman" w:cs="Times New Roman"/>
          <w:sz w:val="24"/>
          <w:szCs w:val="24"/>
        </w:rPr>
        <w:t>дминистрации Кочубеевского</w:t>
      </w:r>
    </w:p>
    <w:p w:rsidR="00345EFE" w:rsidRPr="00345EFE" w:rsidRDefault="00345EFE" w:rsidP="00345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45EF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45EFE" w:rsidRDefault="00345EFE" w:rsidP="00345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EFE">
        <w:rPr>
          <w:rFonts w:ascii="Times New Roman" w:hAnsi="Times New Roman" w:cs="Times New Roman"/>
          <w:sz w:val="24"/>
          <w:szCs w:val="24"/>
        </w:rPr>
        <w:t>т 14.04.2020 г. № 311</w:t>
      </w:r>
    </w:p>
    <w:p w:rsidR="00345EFE" w:rsidRDefault="00345EFE" w:rsidP="00345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92" w:type="dxa"/>
        <w:tblInd w:w="96" w:type="dxa"/>
        <w:tblLook w:val="0000"/>
      </w:tblPr>
      <w:tblGrid>
        <w:gridCol w:w="5772"/>
        <w:gridCol w:w="5220"/>
        <w:gridCol w:w="2160"/>
        <w:gridCol w:w="1440"/>
      </w:tblGrid>
      <w:tr w:rsidR="00345EFE" w:rsidRPr="00345EFE" w:rsidTr="00636ECC">
        <w:trPr>
          <w:trHeight w:val="1134"/>
        </w:trPr>
        <w:tc>
          <w:tcPr>
            <w:tcW w:w="1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ПРОДУКТОВ, </w:t>
            </w:r>
          </w:p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подлежащих включению в состав продуктовых наборов, сформированных для предоставления </w:t>
            </w:r>
          </w:p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 государственных и муниципальных образовательных организаций, реализующих программы начального общего, основного общего и среднего общего образования, относящимся к льготным категориям граждан, на период их обучения с использованием дистанционных образовательных технологий</w:t>
            </w:r>
            <w:proofErr w:type="gramEnd"/>
          </w:p>
          <w:p w:rsidR="00345EFE" w:rsidRPr="00345EFE" w:rsidRDefault="00345EFE" w:rsidP="00345E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345EFE" w:rsidRPr="00345EFE" w:rsidTr="00636ECC">
        <w:trPr>
          <w:trHeight w:val="7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документ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(не менее)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в ассортименте (гречневая, первый сорт или рис шлифованный, первый сорт) в промышленной упаковке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021 /2011,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ТР ТС № 022/2011,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ГОСТ Р 55290-2012 ГОСТ 6292-93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рыбные (горбуша, сайра) в собственном соку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022/2011,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 ЕАЭС №040/2016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Единые санитарно-эпидемиологические требования ГОСТ 7452-2014, ГОСТ 32156-2013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в разовых пакетах (упаковка 25 шт.)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021/2011,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 ТС №022/2011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ГОСТ 32573-2013 или ТУ производителя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фруктовый восстановленный осветленный яблочный в </w:t>
            </w:r>
            <w:proofErr w:type="spell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тетрапакете</w:t>
            </w:r>
            <w:proofErr w:type="spell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021/2011,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 ТС №022/2011 ТР ТС №023/2011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ГОСТ 32103-2013 или ТУ производителя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мл.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Кондитерские изделия (печенье топленое или вафли без наполнителя или пряники без начинки) в промышленной упаковке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021/2011,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 ТС №022/2011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ГОСТ 14031-2014, ГОСТ 24901-2014 . ГОСТ 15810-2014 или ТУ производителя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Шоколад молочный в промышленной упаковке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021 /2011,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 ТС № 022/2011 ГОСТ 31721-2012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(макароны или вермишель) в промышленной упаковке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021/2011,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 ТС №022/2011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ГОСТ 31743-2017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 1 со</w:t>
            </w: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в пр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омышленной упаковке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26574-2017 или ТУ производителя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питьевое стерилизованное МДЖ 2,5% в </w:t>
            </w:r>
            <w:proofErr w:type="spell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тетрапакете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021/2011,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 ТС № 022/2011, ТР ТС № 033/2013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ГОСТ 31450-2013 или ТУ производителя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мл.</w:t>
            </w:r>
          </w:p>
        </w:tc>
      </w:tr>
      <w:tr w:rsidR="00345EFE" w:rsidRPr="00345EFE" w:rsidTr="00636ECC">
        <w:trPr>
          <w:trHeight w:val="196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сгущенное с сахаром, МДЖ 8,5 % условия хранения при температуре не более +20 градусов</w:t>
            </w: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021/2011,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 ТС № 022/2011, ТР ТС № 033/2013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ГОСТ 31688-2012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ГОСТ 31712-2012 или ТУ производителя 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ГОСТ 34113-2017 или ТУ производителя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мл.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 рафинированное дезодорированное в промышленной упаковке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021/2011, ТР ТС № 022/2011, ТР ТС № 024/2011 ТОСТ 1129-2013 или ТУ производителя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мл.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Сахар белый (сахарный песок) в промышленной упаковке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 005/2011, ТР ТС № 021/2011, ТР ТС №022/2011</w:t>
            </w: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ГОСТ 33222-2015 или ТУ производителя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</w:p>
        </w:tc>
      </w:tr>
      <w:tr w:rsidR="00345EFE" w:rsidRPr="00345EFE" w:rsidTr="00636ECC">
        <w:trPr>
          <w:trHeight w:val="113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 с ручками для пищевых продуктов (прочностью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345EF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кг</w:t>
              </w:r>
            </w:smartTag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gramEnd"/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ТС №005/2011 или ТУ производителя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FE" w:rsidRPr="00345EFE" w:rsidRDefault="00345EFE" w:rsidP="00345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</w:tbl>
    <w:p w:rsidR="00345EFE" w:rsidRPr="00345EFE" w:rsidRDefault="00345EFE" w:rsidP="0034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EFE" w:rsidRPr="00345EFE" w:rsidRDefault="00345EFE" w:rsidP="00345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45EFE" w:rsidRPr="00345EFE" w:rsidSect="00345EF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EFE"/>
    <w:rsid w:val="0034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2412</Characters>
  <Application>Microsoft Office Word</Application>
  <DocSecurity>0</DocSecurity>
  <Lines>20</Lines>
  <Paragraphs>5</Paragraphs>
  <ScaleCrop>false</ScaleCrop>
  <Company>Grizli777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2020-04-15T06:34:00Z</dcterms:created>
  <dcterms:modified xsi:type="dcterms:W3CDTF">2020-04-15T06:38:00Z</dcterms:modified>
</cp:coreProperties>
</file>